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2A7" w:rsidRPr="00CB0A43" w:rsidRDefault="00BE32A7" w:rsidP="00CB0A43">
      <w:pPr>
        <w:pageBreakBefore/>
        <w:spacing w:after="120"/>
        <w:ind w:left="3969"/>
        <w:jc w:val="center"/>
      </w:pPr>
      <w:r w:rsidRPr="00CB0A43">
        <w:t>Приложение</w:t>
      </w:r>
    </w:p>
    <w:p w:rsidR="00BE32A7" w:rsidRPr="00CB0A43" w:rsidRDefault="00BE32A7" w:rsidP="00CB0A43">
      <w:pPr>
        <w:spacing w:after="120"/>
        <w:ind w:left="3969"/>
        <w:jc w:val="center"/>
      </w:pPr>
      <w:r w:rsidRPr="00CB0A43">
        <w:t>к постановлению Центральной избирательной комиссии Российской Федерации</w:t>
      </w:r>
      <w:r w:rsidRPr="00CB0A43">
        <w:br/>
      </w:r>
      <w:r>
        <w:t>от 26 февраля 2018 г. № 144/1191-7</w:t>
      </w:r>
    </w:p>
    <w:p w:rsidR="00BE32A7" w:rsidRPr="00CB0A43" w:rsidRDefault="00BE32A7" w:rsidP="00CB0A43">
      <w:pPr>
        <w:spacing w:before="292" w:after="120" w:line="240" w:lineRule="exact"/>
        <w:jc w:val="center"/>
      </w:pPr>
    </w:p>
    <w:p w:rsidR="00BE32A7" w:rsidRPr="00CB0A43" w:rsidRDefault="00BE32A7" w:rsidP="00CB0A43">
      <w:pPr>
        <w:spacing w:before="292" w:after="120" w:line="240" w:lineRule="exact"/>
        <w:jc w:val="center"/>
      </w:pPr>
    </w:p>
    <w:p w:rsidR="00BE32A7" w:rsidRPr="00CB0A43" w:rsidRDefault="00BE32A7" w:rsidP="00CB0A43">
      <w:pPr>
        <w:jc w:val="center"/>
        <w:rPr>
          <w:b/>
          <w:bCs/>
          <w:sz w:val="28"/>
          <w:szCs w:val="28"/>
        </w:rPr>
      </w:pPr>
      <w:r w:rsidRPr="00CB0A43">
        <w:rPr>
          <w:b/>
          <w:bCs/>
          <w:sz w:val="28"/>
          <w:szCs w:val="28"/>
        </w:rPr>
        <w:t>СПИСОК</w:t>
      </w:r>
    </w:p>
    <w:p w:rsidR="00BE32A7" w:rsidRPr="00CB0A43" w:rsidRDefault="00BE32A7" w:rsidP="00CB0A43">
      <w:pPr>
        <w:jc w:val="center"/>
        <w:rPr>
          <w:b/>
          <w:bCs/>
          <w:sz w:val="28"/>
          <w:szCs w:val="28"/>
        </w:rPr>
      </w:pPr>
      <w:r w:rsidRPr="00CB0A43">
        <w:rPr>
          <w:b/>
          <w:bCs/>
          <w:sz w:val="28"/>
          <w:szCs w:val="28"/>
        </w:rPr>
        <w:t>уполномоченных представителей политической партии</w:t>
      </w:r>
      <w:r w:rsidRPr="00CB0A43">
        <w:rPr>
          <w:b/>
          <w:bCs/>
          <w:sz w:val="28"/>
          <w:szCs w:val="28"/>
        </w:rPr>
        <w:br/>
        <w:t>«Политическая партия «Российская объединенная</w:t>
      </w:r>
      <w:r w:rsidRPr="00CB0A43">
        <w:rPr>
          <w:b/>
          <w:bCs/>
          <w:sz w:val="28"/>
          <w:szCs w:val="28"/>
        </w:rPr>
        <w:br/>
        <w:t>демократическая партия «ЯБЛОКО»</w:t>
      </w:r>
    </w:p>
    <w:p w:rsidR="00BE32A7" w:rsidRPr="00CB0A43" w:rsidRDefault="00BE32A7" w:rsidP="00CB0A43">
      <w:pPr>
        <w:jc w:val="center"/>
        <w:rPr>
          <w:b/>
          <w:bCs/>
          <w:sz w:val="28"/>
          <w:szCs w:val="28"/>
        </w:rPr>
      </w:pPr>
    </w:p>
    <w:p w:rsidR="00BE32A7" w:rsidRPr="00CB0A43" w:rsidRDefault="00BE32A7" w:rsidP="00CB0A43">
      <w:pPr>
        <w:jc w:val="center"/>
        <w:rPr>
          <w:b/>
          <w:bCs/>
          <w:sz w:val="28"/>
          <w:szCs w:val="28"/>
        </w:rPr>
      </w:pPr>
    </w:p>
    <w:p w:rsidR="00BE32A7" w:rsidRPr="00CB0A43" w:rsidRDefault="00BE32A7" w:rsidP="00CB0A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A43">
        <w:rPr>
          <w:sz w:val="28"/>
          <w:szCs w:val="28"/>
        </w:rPr>
        <w:t>Салимгареева Диана Витальевна</w:t>
      </w:r>
    </w:p>
    <w:p w:rsidR="00BE32A7" w:rsidRPr="00CB0A43" w:rsidRDefault="00BE32A7" w:rsidP="00CB0A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A43">
        <w:rPr>
          <w:sz w:val="28"/>
          <w:szCs w:val="28"/>
        </w:rPr>
        <w:t>Одинцов Игорь Александрович</w:t>
      </w:r>
    </w:p>
    <w:p w:rsidR="00BE32A7" w:rsidRPr="00CB0A43" w:rsidRDefault="00BE32A7" w:rsidP="00CB0A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A43">
        <w:rPr>
          <w:sz w:val="28"/>
          <w:szCs w:val="28"/>
        </w:rPr>
        <w:t>Колоколова Ольга Аркадьевна</w:t>
      </w:r>
    </w:p>
    <w:p w:rsidR="00BE32A7" w:rsidRPr="00CB0A43" w:rsidRDefault="00BE32A7" w:rsidP="00CB0A43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CB0A43">
        <w:rPr>
          <w:sz w:val="28"/>
          <w:szCs w:val="28"/>
        </w:rPr>
        <w:t>Пак Вениамин Аркадьевич.</w:t>
      </w:r>
    </w:p>
    <w:p w:rsidR="00BE32A7" w:rsidRPr="00CB0A43" w:rsidRDefault="00BE32A7" w:rsidP="00CB0A43">
      <w:pPr>
        <w:spacing w:line="360" w:lineRule="auto"/>
        <w:ind w:left="1070"/>
        <w:jc w:val="both"/>
        <w:rPr>
          <w:sz w:val="28"/>
          <w:szCs w:val="28"/>
        </w:rPr>
      </w:pPr>
    </w:p>
    <w:p w:rsidR="00BE32A7" w:rsidRPr="003E6710" w:rsidRDefault="00BE32A7">
      <w:pPr>
        <w:rPr>
          <w:sz w:val="28"/>
          <w:szCs w:val="28"/>
        </w:rPr>
      </w:pPr>
    </w:p>
    <w:sectPr w:rsidR="00BE32A7" w:rsidRPr="003E6710" w:rsidSect="00F22E9F">
      <w:headerReference w:type="default" r:id="rId7"/>
      <w:footerReference w:type="default" r:id="rId8"/>
      <w:footerReference w:type="first" r:id="rId9"/>
      <w:pgSz w:w="11906" w:h="16838"/>
      <w:pgMar w:top="567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2A7" w:rsidRDefault="00BE32A7" w:rsidP="00EA1D9D">
      <w:r>
        <w:separator/>
      </w:r>
    </w:p>
  </w:endnote>
  <w:endnote w:type="continuationSeparator" w:id="0">
    <w:p w:rsidR="00BE32A7" w:rsidRDefault="00BE32A7" w:rsidP="00EA1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2A7" w:rsidRDefault="00BE32A7">
    <w:pPr>
      <w:pStyle w:val="Footer"/>
    </w:pPr>
    <w:fldSimple w:instr=" FILENAME   \* MERGEFORMAT ">
      <w:r w:rsidRPr="00EA1D9D">
        <w:rPr>
          <w:noProof/>
          <w:sz w:val="16"/>
          <w:szCs w:val="16"/>
        </w:rPr>
        <w:t>k0302021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2A7" w:rsidRDefault="00BE32A7">
    <w:pPr>
      <w:pStyle w:val="Footer"/>
    </w:pPr>
    <w:fldSimple w:instr=" FILENAME   \* MERGEFORMAT ">
      <w:r w:rsidRPr="00EA1D9D">
        <w:rPr>
          <w:noProof/>
          <w:sz w:val="16"/>
          <w:szCs w:val="16"/>
        </w:rPr>
        <w:t>k0302021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2A7" w:rsidRDefault="00BE32A7" w:rsidP="00EA1D9D">
      <w:r>
        <w:separator/>
      </w:r>
    </w:p>
  </w:footnote>
  <w:footnote w:type="continuationSeparator" w:id="0">
    <w:p w:rsidR="00BE32A7" w:rsidRDefault="00BE32A7" w:rsidP="00EA1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2A7" w:rsidRDefault="00BE32A7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0A43"/>
    <w:rsid w:val="00221920"/>
    <w:rsid w:val="0028085B"/>
    <w:rsid w:val="002B5C55"/>
    <w:rsid w:val="00314FF7"/>
    <w:rsid w:val="003E6710"/>
    <w:rsid w:val="007E44B3"/>
    <w:rsid w:val="009B47E1"/>
    <w:rsid w:val="00B83E44"/>
    <w:rsid w:val="00BA399D"/>
    <w:rsid w:val="00BB5C1D"/>
    <w:rsid w:val="00BE32A7"/>
    <w:rsid w:val="00C26F25"/>
    <w:rsid w:val="00C90433"/>
    <w:rsid w:val="00CB0A43"/>
    <w:rsid w:val="00DA332B"/>
    <w:rsid w:val="00DC32BA"/>
    <w:rsid w:val="00EA1D9D"/>
    <w:rsid w:val="00F22E9F"/>
    <w:rsid w:val="00FE5AD8"/>
    <w:rsid w:val="00FF3E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CB0A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0A43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CB0A43"/>
    <w:pPr>
      <w:spacing w:line="360" w:lineRule="auto"/>
      <w:ind w:firstLine="720"/>
      <w:jc w:val="both"/>
    </w:pPr>
    <w:rPr>
      <w:rFonts w:ascii="Times New Roman CYR" w:eastAsia="Times New Roman" w:hAnsi="Times New Roman CYR" w:cs="Times New Roman CYR"/>
      <w:spacing w:val="4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EA1D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A1D9D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A1D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D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55</Words>
  <Characters>315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kopcea</dc:creator>
  <cp:keywords/>
  <dc:description/>
  <cp:lastModifiedBy>user</cp:lastModifiedBy>
  <cp:revision>2</cp:revision>
  <cp:lastPrinted>2018-02-26T12:17:00Z</cp:lastPrinted>
  <dcterms:created xsi:type="dcterms:W3CDTF">2018-02-26T15:51:00Z</dcterms:created>
  <dcterms:modified xsi:type="dcterms:W3CDTF">2018-02-26T15:51:00Z</dcterms:modified>
</cp:coreProperties>
</file>